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89047" w14:textId="77777777" w:rsidR="00A92314" w:rsidRPr="00A92314" w:rsidRDefault="00A92314" w:rsidP="00A92314">
      <w:pPr>
        <w:shd w:val="clear" w:color="auto" w:fill="FEFEFE"/>
        <w:spacing w:before="100" w:beforeAutospacing="1" w:after="100" w:afterAutospacing="1" w:line="240" w:lineRule="auto"/>
        <w:outlineLvl w:val="2"/>
        <w:rPr>
          <w:rFonts w:ascii="Helvetica" w:eastAsia="Times New Roman" w:hAnsi="Helvetica" w:cs="Helvetica"/>
          <w:sz w:val="27"/>
          <w:szCs w:val="27"/>
        </w:rPr>
      </w:pPr>
      <w:r w:rsidRPr="00A92314">
        <w:rPr>
          <w:rFonts w:ascii="Helvetica" w:eastAsia="Times New Roman" w:hAnsi="Helvetica" w:cs="Helvetica"/>
          <w:sz w:val="27"/>
          <w:szCs w:val="27"/>
        </w:rPr>
        <w:t>CARES Act Reporting</w:t>
      </w:r>
    </w:p>
    <w:p w14:paraId="0AF3B3A3" w14:textId="77777777"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Section 18004(e) of the Coronavirus Aid, Relief, and Economic Security Act (“CARES Act” or the “Act”)), Pub. L. No. 116-136, 134 Stat. 281 (March 27, 2020), directs institutions receiving funds under Section 18004 of the Act to submit (in a time and manner required by the Secretary) a report to the Secretary describing the use of funds distributed from the Higher Education Emergency Relief Fund (“HEERF”). </w:t>
      </w:r>
    </w:p>
    <w:p w14:paraId="423F1E66" w14:textId="77777777"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In compliance with this requirement, Mary Baldwin University reports the following:</w:t>
      </w:r>
    </w:p>
    <w:p w14:paraId="0A7E1303" w14:textId="77777777" w:rsidR="00A92314" w:rsidRPr="00A92314" w:rsidRDefault="00A92314" w:rsidP="00A92314">
      <w:pPr>
        <w:numPr>
          <w:ilvl w:val="0"/>
          <w:numId w:val="1"/>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An acknowledgment that the institution signed and returned to the Department the Certification and Agreement and the assurance that the institution has used, or intends to use, no less than 50 percent of the funds received under Section 18004(a)(1) of the CARES Act to provide Emergency Financial Aid Grants to students.</w:t>
      </w:r>
    </w:p>
    <w:p w14:paraId="21AC1968" w14:textId="77777777"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Mary Baldwin University has signed and returned the required Certification and Agreement to the Department.</w:t>
      </w:r>
    </w:p>
    <w:p w14:paraId="625770EA" w14:textId="77777777" w:rsidR="00A92314" w:rsidRPr="00A92314" w:rsidRDefault="00A92314" w:rsidP="00A92314">
      <w:pPr>
        <w:numPr>
          <w:ilvl w:val="0"/>
          <w:numId w:val="2"/>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The total amount of funds that the institution will receive or has received from the Department pursuant to the institution’s Certification and Agreement [for] Emergency Financial Aid Grants to Students.</w:t>
      </w:r>
    </w:p>
    <w:p w14:paraId="4F939B72" w14:textId="7252071D"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 xml:space="preserve">Mary Baldwin University </w:t>
      </w:r>
      <w:r w:rsidR="00827129">
        <w:rPr>
          <w:rFonts w:ascii="Helvetica" w:eastAsia="Times New Roman" w:hAnsi="Helvetica" w:cs="Helvetica"/>
          <w:b/>
          <w:bCs/>
          <w:color w:val="0A0A0A"/>
          <w:sz w:val="24"/>
          <w:szCs w:val="24"/>
        </w:rPr>
        <w:t xml:space="preserve">has </w:t>
      </w:r>
      <w:r w:rsidRPr="00A92314">
        <w:rPr>
          <w:rFonts w:ascii="Helvetica" w:eastAsia="Times New Roman" w:hAnsi="Helvetica" w:cs="Helvetica"/>
          <w:b/>
          <w:bCs/>
          <w:color w:val="0A0A0A"/>
          <w:sz w:val="24"/>
          <w:szCs w:val="24"/>
        </w:rPr>
        <w:t xml:space="preserve">received </w:t>
      </w:r>
      <w:r w:rsidR="00827129">
        <w:rPr>
          <w:rFonts w:ascii="Helvetica" w:eastAsia="Times New Roman" w:hAnsi="Helvetica" w:cs="Helvetica"/>
          <w:b/>
          <w:bCs/>
          <w:color w:val="0A0A0A"/>
          <w:sz w:val="24"/>
          <w:szCs w:val="24"/>
        </w:rPr>
        <w:t>a total of $2,982,207</w:t>
      </w:r>
      <w:r w:rsidRPr="00A92314">
        <w:rPr>
          <w:rFonts w:ascii="Helvetica" w:eastAsia="Times New Roman" w:hAnsi="Helvetica" w:cs="Helvetica"/>
          <w:b/>
          <w:bCs/>
          <w:color w:val="0A0A0A"/>
          <w:sz w:val="24"/>
          <w:szCs w:val="24"/>
        </w:rPr>
        <w:t>.</w:t>
      </w:r>
    </w:p>
    <w:p w14:paraId="6CBF4778" w14:textId="77777777" w:rsidR="00A92314" w:rsidRPr="00A92314" w:rsidRDefault="00A92314" w:rsidP="00A92314">
      <w:pPr>
        <w:numPr>
          <w:ilvl w:val="0"/>
          <w:numId w:val="3"/>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The total amount of Emergency Financial Aid Grants distributed to students under section 18004(a)(1) of the CARES Act as of the date of submission.</w:t>
      </w:r>
    </w:p>
    <w:p w14:paraId="0125A562" w14:textId="186054F4"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 xml:space="preserve">As of </w:t>
      </w:r>
      <w:r w:rsidR="00941D10">
        <w:rPr>
          <w:rFonts w:ascii="Helvetica" w:eastAsia="Times New Roman" w:hAnsi="Helvetica" w:cs="Helvetica"/>
          <w:b/>
          <w:bCs/>
          <w:color w:val="0A0A0A"/>
          <w:sz w:val="24"/>
          <w:szCs w:val="24"/>
        </w:rPr>
        <w:t>3</w:t>
      </w:r>
      <w:r w:rsidRPr="00A92314">
        <w:rPr>
          <w:rFonts w:ascii="Helvetica" w:eastAsia="Times New Roman" w:hAnsi="Helvetica" w:cs="Helvetica"/>
          <w:b/>
          <w:bCs/>
          <w:color w:val="0A0A0A"/>
          <w:sz w:val="24"/>
          <w:szCs w:val="24"/>
        </w:rPr>
        <w:t>/3</w:t>
      </w:r>
      <w:r w:rsidR="00827129">
        <w:rPr>
          <w:rFonts w:ascii="Helvetica" w:eastAsia="Times New Roman" w:hAnsi="Helvetica" w:cs="Helvetica"/>
          <w:b/>
          <w:bCs/>
          <w:color w:val="0A0A0A"/>
          <w:sz w:val="24"/>
          <w:szCs w:val="24"/>
        </w:rPr>
        <w:t>1</w:t>
      </w:r>
      <w:r w:rsidRPr="00A92314">
        <w:rPr>
          <w:rFonts w:ascii="Helvetica" w:eastAsia="Times New Roman" w:hAnsi="Helvetica" w:cs="Helvetica"/>
          <w:b/>
          <w:bCs/>
          <w:color w:val="0A0A0A"/>
          <w:sz w:val="24"/>
          <w:szCs w:val="24"/>
        </w:rPr>
        <w:t>/2</w:t>
      </w:r>
      <w:r w:rsidR="00941D10">
        <w:rPr>
          <w:rFonts w:ascii="Helvetica" w:eastAsia="Times New Roman" w:hAnsi="Helvetica" w:cs="Helvetica"/>
          <w:b/>
          <w:bCs/>
          <w:color w:val="0A0A0A"/>
          <w:sz w:val="24"/>
          <w:szCs w:val="24"/>
        </w:rPr>
        <w:t>2</w:t>
      </w:r>
      <w:r w:rsidRPr="00A92314">
        <w:rPr>
          <w:rFonts w:ascii="Helvetica" w:eastAsia="Times New Roman" w:hAnsi="Helvetica" w:cs="Helvetica"/>
          <w:b/>
          <w:bCs/>
          <w:color w:val="0A0A0A"/>
          <w:sz w:val="24"/>
          <w:szCs w:val="24"/>
        </w:rPr>
        <w:t>, Mary Baldwin University has disbursed $</w:t>
      </w:r>
      <w:r w:rsidR="00941D10">
        <w:rPr>
          <w:rFonts w:ascii="Helvetica" w:eastAsia="Times New Roman" w:hAnsi="Helvetica" w:cs="Helvetica"/>
          <w:b/>
          <w:bCs/>
          <w:color w:val="0A0A0A"/>
          <w:sz w:val="24"/>
          <w:szCs w:val="24"/>
        </w:rPr>
        <w:t>2,777,493.</w:t>
      </w:r>
      <w:r w:rsidRPr="00A92314">
        <w:rPr>
          <w:rFonts w:ascii="Helvetica" w:eastAsia="Times New Roman" w:hAnsi="Helvetica" w:cs="Helvetica"/>
          <w:b/>
          <w:bCs/>
          <w:color w:val="0A0A0A"/>
          <w:sz w:val="24"/>
          <w:szCs w:val="24"/>
        </w:rPr>
        <w:t> </w:t>
      </w:r>
    </w:p>
    <w:p w14:paraId="1C464B8A" w14:textId="77777777" w:rsidR="00A92314" w:rsidRPr="00A92314" w:rsidRDefault="00A92314" w:rsidP="00A92314">
      <w:pPr>
        <w:numPr>
          <w:ilvl w:val="0"/>
          <w:numId w:val="4"/>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The estimated total number of students at the institution eligible to participate in programs under Section 484 in Title IV of the Higher Education Act of 1965 and thus eligible to receive Emergency Financial Aid Grants to students under Section 18004(a)(1) of the CARES Act.</w:t>
      </w:r>
    </w:p>
    <w:p w14:paraId="4FCCA3AE" w14:textId="35DD828D"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Mary Baldwin University ha</w:t>
      </w:r>
      <w:r w:rsidR="00D24E09">
        <w:rPr>
          <w:rFonts w:ascii="Helvetica" w:eastAsia="Times New Roman" w:hAnsi="Helvetica" w:cs="Helvetica"/>
          <w:b/>
          <w:bCs/>
          <w:color w:val="0A0A0A"/>
          <w:sz w:val="24"/>
          <w:szCs w:val="24"/>
        </w:rPr>
        <w:t>d</w:t>
      </w:r>
      <w:r w:rsidRPr="00A92314">
        <w:rPr>
          <w:rFonts w:ascii="Helvetica" w:eastAsia="Times New Roman" w:hAnsi="Helvetica" w:cs="Helvetica"/>
          <w:b/>
          <w:bCs/>
          <w:color w:val="0A0A0A"/>
          <w:sz w:val="24"/>
          <w:szCs w:val="24"/>
        </w:rPr>
        <w:t xml:space="preserve"> </w:t>
      </w:r>
      <w:r w:rsidR="00941D10">
        <w:rPr>
          <w:rFonts w:ascii="Helvetica" w:eastAsia="Times New Roman" w:hAnsi="Helvetica" w:cs="Helvetica"/>
          <w:b/>
          <w:bCs/>
          <w:color w:val="0A0A0A"/>
          <w:sz w:val="24"/>
          <w:szCs w:val="24"/>
        </w:rPr>
        <w:t>&lt;</w:t>
      </w:r>
      <w:r w:rsidRPr="0032023F">
        <w:rPr>
          <w:rFonts w:ascii="Helvetica" w:eastAsia="Times New Roman" w:hAnsi="Helvetica" w:cs="Helvetica"/>
          <w:b/>
          <w:bCs/>
          <w:color w:val="0A0A0A"/>
          <w:sz w:val="24"/>
          <w:szCs w:val="24"/>
        </w:rPr>
        <w:t>1,</w:t>
      </w:r>
      <w:r w:rsidR="00D24E09">
        <w:rPr>
          <w:rFonts w:ascii="Helvetica" w:eastAsia="Times New Roman" w:hAnsi="Helvetica" w:cs="Helvetica"/>
          <w:b/>
          <w:bCs/>
          <w:color w:val="0A0A0A"/>
          <w:sz w:val="24"/>
          <w:szCs w:val="24"/>
        </w:rPr>
        <w:t>400</w:t>
      </w:r>
      <w:r w:rsidRPr="00A92314">
        <w:rPr>
          <w:rFonts w:ascii="Helvetica" w:eastAsia="Times New Roman" w:hAnsi="Helvetica" w:cs="Helvetica"/>
          <w:b/>
          <w:bCs/>
          <w:color w:val="0A0A0A"/>
          <w:sz w:val="24"/>
          <w:szCs w:val="24"/>
        </w:rPr>
        <w:t xml:space="preserve"> eligible.</w:t>
      </w:r>
    </w:p>
    <w:p w14:paraId="78B0388A" w14:textId="77777777" w:rsidR="00A92314" w:rsidRPr="00A92314" w:rsidRDefault="00A92314" w:rsidP="00A92314">
      <w:pPr>
        <w:numPr>
          <w:ilvl w:val="0"/>
          <w:numId w:val="5"/>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The total number of students who have received an Emergency Financial Aid Grant to students under Section 18004(a)(1) of the CARES Act.</w:t>
      </w:r>
    </w:p>
    <w:p w14:paraId="1B760510" w14:textId="3A04EE03"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 xml:space="preserve">As of </w:t>
      </w:r>
      <w:r w:rsidR="00941D10">
        <w:rPr>
          <w:rFonts w:ascii="Helvetica" w:eastAsia="Times New Roman" w:hAnsi="Helvetica" w:cs="Helvetica"/>
          <w:b/>
          <w:bCs/>
          <w:color w:val="0A0A0A"/>
          <w:sz w:val="24"/>
          <w:szCs w:val="24"/>
        </w:rPr>
        <w:t>3</w:t>
      </w:r>
      <w:r w:rsidRPr="00A92314">
        <w:rPr>
          <w:rFonts w:ascii="Helvetica" w:eastAsia="Times New Roman" w:hAnsi="Helvetica" w:cs="Helvetica"/>
          <w:b/>
          <w:bCs/>
          <w:color w:val="0A0A0A"/>
          <w:sz w:val="24"/>
          <w:szCs w:val="24"/>
        </w:rPr>
        <w:t>/3</w:t>
      </w:r>
      <w:r w:rsidR="00D24E09">
        <w:rPr>
          <w:rFonts w:ascii="Helvetica" w:eastAsia="Times New Roman" w:hAnsi="Helvetica" w:cs="Helvetica"/>
          <w:b/>
          <w:bCs/>
          <w:color w:val="0A0A0A"/>
          <w:sz w:val="24"/>
          <w:szCs w:val="24"/>
        </w:rPr>
        <w:t>1</w:t>
      </w:r>
      <w:r w:rsidRPr="00A92314">
        <w:rPr>
          <w:rFonts w:ascii="Helvetica" w:eastAsia="Times New Roman" w:hAnsi="Helvetica" w:cs="Helvetica"/>
          <w:b/>
          <w:bCs/>
          <w:color w:val="0A0A0A"/>
          <w:sz w:val="24"/>
          <w:szCs w:val="24"/>
        </w:rPr>
        <w:t>/2</w:t>
      </w:r>
      <w:r w:rsidR="00941D10">
        <w:rPr>
          <w:rFonts w:ascii="Helvetica" w:eastAsia="Times New Roman" w:hAnsi="Helvetica" w:cs="Helvetica"/>
          <w:b/>
          <w:bCs/>
          <w:color w:val="0A0A0A"/>
          <w:sz w:val="24"/>
          <w:szCs w:val="24"/>
        </w:rPr>
        <w:t>2</w:t>
      </w:r>
      <w:r w:rsidRPr="00A92314">
        <w:rPr>
          <w:rFonts w:ascii="Helvetica" w:eastAsia="Times New Roman" w:hAnsi="Helvetica" w:cs="Helvetica"/>
          <w:b/>
          <w:bCs/>
          <w:color w:val="0A0A0A"/>
          <w:sz w:val="24"/>
          <w:szCs w:val="24"/>
        </w:rPr>
        <w:t xml:space="preserve">, Mary Baldwin University has disbursed funds to </w:t>
      </w:r>
      <w:r w:rsidR="00941D10">
        <w:rPr>
          <w:rFonts w:ascii="Helvetica" w:eastAsia="Times New Roman" w:hAnsi="Helvetica" w:cs="Helvetica"/>
          <w:b/>
          <w:bCs/>
          <w:color w:val="0A0A0A"/>
          <w:sz w:val="24"/>
          <w:szCs w:val="24"/>
        </w:rPr>
        <w:t>&lt;</w:t>
      </w:r>
      <w:r w:rsidRPr="0032023F">
        <w:rPr>
          <w:rFonts w:ascii="Helvetica" w:eastAsia="Times New Roman" w:hAnsi="Helvetica" w:cs="Helvetica"/>
          <w:b/>
          <w:bCs/>
          <w:color w:val="0A0A0A"/>
          <w:sz w:val="24"/>
          <w:szCs w:val="24"/>
        </w:rPr>
        <w:t>1,</w:t>
      </w:r>
      <w:r w:rsidR="00941D10">
        <w:rPr>
          <w:rFonts w:ascii="Helvetica" w:eastAsia="Times New Roman" w:hAnsi="Helvetica" w:cs="Helvetica"/>
          <w:b/>
          <w:bCs/>
          <w:color w:val="0A0A0A"/>
          <w:sz w:val="24"/>
          <w:szCs w:val="24"/>
        </w:rPr>
        <w:t>400</w:t>
      </w:r>
      <w:r w:rsidRPr="00A92314">
        <w:rPr>
          <w:rFonts w:ascii="Helvetica" w:eastAsia="Times New Roman" w:hAnsi="Helvetica" w:cs="Helvetica"/>
          <w:b/>
          <w:bCs/>
          <w:color w:val="0A0A0A"/>
          <w:sz w:val="24"/>
          <w:szCs w:val="24"/>
        </w:rPr>
        <w:t xml:space="preserve"> students.</w:t>
      </w:r>
    </w:p>
    <w:p w14:paraId="19AD0544" w14:textId="4617FACF" w:rsidR="00A92314" w:rsidRDefault="00A92314" w:rsidP="00A92314">
      <w:pPr>
        <w:numPr>
          <w:ilvl w:val="0"/>
          <w:numId w:val="6"/>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lastRenderedPageBreak/>
        <w:t>The method(s) used by the institution to determine which students receive Emergency Financial Aid Grants and how much they would receive under Section 18004(a)(1) of the CARES Act.</w:t>
      </w:r>
    </w:p>
    <w:p w14:paraId="20FDAD72" w14:textId="77777777" w:rsidR="00501E23" w:rsidRPr="00A92314" w:rsidRDefault="00501E23" w:rsidP="00501E23">
      <w:pPr>
        <w:shd w:val="clear" w:color="auto" w:fill="FEFEFE"/>
        <w:spacing w:after="0" w:line="240" w:lineRule="auto"/>
        <w:ind w:left="720"/>
        <w:rPr>
          <w:rFonts w:ascii="Helvetica" w:eastAsia="Times New Roman" w:hAnsi="Helvetica" w:cs="Helvetica"/>
          <w:color w:val="0A0A0A"/>
          <w:sz w:val="24"/>
          <w:szCs w:val="24"/>
        </w:rPr>
      </w:pPr>
    </w:p>
    <w:p w14:paraId="15D00204" w14:textId="5E196A62" w:rsidR="00501E23" w:rsidRPr="00501E23" w:rsidRDefault="00501E23" w:rsidP="00501E23">
      <w:pPr>
        <w:pStyle w:val="NormalWeb"/>
        <w:shd w:val="clear" w:color="auto" w:fill="FEFEFE"/>
        <w:rPr>
          <w:rFonts w:ascii="Helvetica" w:eastAsia="Times New Roman" w:hAnsi="Helvetica" w:cs="Helvetica"/>
          <w:b/>
          <w:bCs/>
          <w:color w:val="0A0A0A"/>
        </w:rPr>
      </w:pPr>
      <w:r w:rsidRPr="00501E23">
        <w:rPr>
          <w:rFonts w:ascii="Helvetica" w:eastAsia="Times New Roman" w:hAnsi="Helvetica" w:cs="Helvetica"/>
          <w:b/>
          <w:bCs/>
          <w:color w:val="0A0A0A"/>
        </w:rPr>
        <w:t>For the purposes of these grants, MBU has defined “exceptional need” as:</w:t>
      </w:r>
    </w:p>
    <w:p w14:paraId="67EA1E3B" w14:textId="77777777" w:rsidR="00501E23" w:rsidRPr="00501E23" w:rsidRDefault="00501E23" w:rsidP="00501E23">
      <w:pPr>
        <w:numPr>
          <w:ilvl w:val="0"/>
          <w:numId w:val="8"/>
        </w:numPr>
        <w:shd w:val="clear" w:color="auto" w:fill="FEFEFE"/>
        <w:spacing w:after="0" w:line="240" w:lineRule="auto"/>
        <w:rPr>
          <w:rFonts w:ascii="Helvetica" w:eastAsia="Times New Roman" w:hAnsi="Helvetica" w:cs="Helvetica"/>
          <w:b/>
          <w:bCs/>
          <w:color w:val="0A0A0A"/>
          <w:sz w:val="24"/>
          <w:szCs w:val="24"/>
        </w:rPr>
      </w:pPr>
      <w:r w:rsidRPr="00501E23">
        <w:rPr>
          <w:rFonts w:ascii="Helvetica" w:eastAsia="Times New Roman" w:hAnsi="Helvetica" w:cs="Helvetica"/>
          <w:b/>
          <w:bCs/>
          <w:color w:val="0A0A0A"/>
          <w:sz w:val="24"/>
          <w:szCs w:val="24"/>
        </w:rPr>
        <w:t>Students enrolled in at least three credit hours in the Fall 2021 semester;</w:t>
      </w:r>
    </w:p>
    <w:p w14:paraId="1B96A1EA" w14:textId="7E1E8E8E" w:rsidR="00501E23" w:rsidRPr="00501E23" w:rsidRDefault="00501E23" w:rsidP="00501E23">
      <w:pPr>
        <w:numPr>
          <w:ilvl w:val="0"/>
          <w:numId w:val="8"/>
        </w:numPr>
        <w:shd w:val="clear" w:color="auto" w:fill="FEFEFE"/>
        <w:spacing w:after="0" w:line="240" w:lineRule="auto"/>
        <w:rPr>
          <w:rFonts w:ascii="Helvetica" w:eastAsia="Times New Roman" w:hAnsi="Helvetica" w:cs="Helvetica"/>
          <w:b/>
          <w:bCs/>
          <w:color w:val="0A0A0A"/>
          <w:sz w:val="24"/>
          <w:szCs w:val="24"/>
        </w:rPr>
      </w:pPr>
      <w:r w:rsidRPr="00501E23">
        <w:rPr>
          <w:rFonts w:ascii="Helvetica" w:eastAsia="Times New Roman" w:hAnsi="Helvetica" w:cs="Helvetica"/>
          <w:b/>
          <w:bCs/>
          <w:color w:val="0A0A0A"/>
          <w:sz w:val="24"/>
          <w:szCs w:val="24"/>
        </w:rPr>
        <w:t xml:space="preserve">Students who are Title IV aid </w:t>
      </w:r>
      <w:r w:rsidR="00846AB6" w:rsidRPr="00501E23">
        <w:rPr>
          <w:rFonts w:ascii="Helvetica" w:eastAsia="Times New Roman" w:hAnsi="Helvetica" w:cs="Helvetica"/>
          <w:b/>
          <w:bCs/>
          <w:color w:val="0A0A0A"/>
          <w:sz w:val="24"/>
          <w:szCs w:val="24"/>
        </w:rPr>
        <w:t>eligible:</w:t>
      </w:r>
      <w:r w:rsidRPr="00501E23">
        <w:rPr>
          <w:rFonts w:ascii="Helvetica" w:eastAsia="Times New Roman" w:hAnsi="Helvetica" w:cs="Helvetica"/>
          <w:b/>
          <w:bCs/>
          <w:color w:val="0A0A0A"/>
          <w:sz w:val="24"/>
          <w:szCs w:val="24"/>
        </w:rPr>
        <w:t xml:space="preserve"> and</w:t>
      </w:r>
    </w:p>
    <w:p w14:paraId="60CBDDD8" w14:textId="32DDB38B" w:rsidR="00501E23" w:rsidRPr="006C1450" w:rsidRDefault="00501E23" w:rsidP="006B0931">
      <w:pPr>
        <w:numPr>
          <w:ilvl w:val="0"/>
          <w:numId w:val="8"/>
        </w:numPr>
        <w:shd w:val="clear" w:color="auto" w:fill="FEFEFE"/>
        <w:spacing w:after="0" w:line="240" w:lineRule="auto"/>
        <w:rPr>
          <w:rFonts w:ascii="Helvetica" w:eastAsia="Times New Roman" w:hAnsi="Helvetica" w:cs="Helvetica"/>
          <w:color w:val="0A0A0A"/>
          <w:sz w:val="24"/>
          <w:szCs w:val="24"/>
        </w:rPr>
      </w:pPr>
      <w:r w:rsidRPr="006C1450">
        <w:rPr>
          <w:rFonts w:ascii="Helvetica" w:eastAsia="Times New Roman" w:hAnsi="Helvetica" w:cs="Helvetica"/>
          <w:b/>
          <w:bCs/>
          <w:color w:val="0A0A0A"/>
          <w:sz w:val="24"/>
          <w:szCs w:val="24"/>
        </w:rPr>
        <w:t xml:space="preserve">Students with an expected family contribution (EFC) of $12,000 or less as indicated by your 2021-22 FAFSA </w:t>
      </w:r>
      <w:r w:rsidR="00846AB6" w:rsidRPr="006C1450">
        <w:rPr>
          <w:rFonts w:ascii="Helvetica" w:eastAsia="Times New Roman" w:hAnsi="Helvetica" w:cs="Helvetica"/>
          <w:b/>
          <w:bCs/>
          <w:color w:val="0A0A0A"/>
          <w:sz w:val="24"/>
          <w:szCs w:val="24"/>
        </w:rPr>
        <w:t>filing. These</w:t>
      </w:r>
      <w:r w:rsidRPr="006C1450">
        <w:rPr>
          <w:rFonts w:ascii="Helvetica" w:eastAsia="Times New Roman" w:hAnsi="Helvetica" w:cs="Helvetica"/>
          <w:b/>
          <w:bCs/>
          <w:color w:val="0A0A0A"/>
          <w:sz w:val="24"/>
          <w:szCs w:val="24"/>
        </w:rPr>
        <w:t xml:space="preserve"> eligibility criteria apply to any undergraduate, graduate, or online students. </w:t>
      </w:r>
    </w:p>
    <w:p w14:paraId="7E3DB0C3" w14:textId="77777777" w:rsidR="006C1450" w:rsidRPr="006C1450" w:rsidRDefault="006C1450" w:rsidP="006C1450">
      <w:pPr>
        <w:shd w:val="clear" w:color="auto" w:fill="FEFEFE"/>
        <w:spacing w:after="0" w:line="240" w:lineRule="auto"/>
        <w:ind w:left="720"/>
        <w:rPr>
          <w:rFonts w:ascii="Helvetica" w:eastAsia="Times New Roman" w:hAnsi="Helvetica" w:cs="Helvetica"/>
          <w:color w:val="0A0A0A"/>
          <w:sz w:val="24"/>
          <w:szCs w:val="24"/>
        </w:rPr>
      </w:pPr>
      <w:bookmarkStart w:id="0" w:name="_GoBack"/>
      <w:bookmarkEnd w:id="0"/>
    </w:p>
    <w:p w14:paraId="79CC0B9C" w14:textId="6477BE49" w:rsidR="00A92314" w:rsidRPr="00A92314" w:rsidRDefault="00A92314" w:rsidP="00A92314">
      <w:pPr>
        <w:numPr>
          <w:ilvl w:val="0"/>
          <w:numId w:val="7"/>
        </w:numPr>
        <w:shd w:val="clear" w:color="auto" w:fill="FEFEFE"/>
        <w:spacing w:after="0" w:line="240" w:lineRule="auto"/>
        <w:rPr>
          <w:rFonts w:ascii="Helvetica" w:eastAsia="Times New Roman" w:hAnsi="Helvetica" w:cs="Helvetica"/>
          <w:color w:val="0A0A0A"/>
          <w:sz w:val="24"/>
          <w:szCs w:val="24"/>
        </w:rPr>
      </w:pPr>
      <w:r w:rsidRPr="00A92314">
        <w:rPr>
          <w:rFonts w:ascii="Helvetica" w:eastAsia="Times New Roman" w:hAnsi="Helvetica" w:cs="Helvetica"/>
          <w:color w:val="0A0A0A"/>
          <w:sz w:val="24"/>
          <w:szCs w:val="24"/>
        </w:rPr>
        <w:t>Any instructions, directions, or guidance provided by the institution to students concerning the Emergency Financial Aid Grants.</w:t>
      </w:r>
    </w:p>
    <w:p w14:paraId="23E6680B" w14:textId="77777777" w:rsidR="00A92314" w:rsidRPr="00A92314" w:rsidRDefault="00A92314" w:rsidP="00A92314">
      <w:pPr>
        <w:shd w:val="clear" w:color="auto" w:fill="FEFEFE"/>
        <w:spacing w:before="100" w:beforeAutospacing="1" w:after="100" w:afterAutospacing="1" w:line="240" w:lineRule="auto"/>
        <w:rPr>
          <w:rFonts w:ascii="Helvetica" w:eastAsia="Times New Roman" w:hAnsi="Helvetica" w:cs="Helvetica"/>
          <w:color w:val="0A0A0A"/>
          <w:sz w:val="24"/>
          <w:szCs w:val="24"/>
        </w:rPr>
      </w:pPr>
      <w:r w:rsidRPr="00A92314">
        <w:rPr>
          <w:rFonts w:ascii="Helvetica" w:eastAsia="Times New Roman" w:hAnsi="Helvetica" w:cs="Helvetica"/>
          <w:b/>
          <w:bCs/>
          <w:color w:val="0A0A0A"/>
          <w:sz w:val="24"/>
          <w:szCs w:val="24"/>
        </w:rPr>
        <w:t>Inquiries should be emailed to </w:t>
      </w:r>
      <w:r w:rsidRPr="00A92314">
        <w:rPr>
          <w:rFonts w:ascii="Helvetica" w:eastAsia="Times New Roman" w:hAnsi="Helvetica" w:cs="Helvetica"/>
          <w:b/>
          <w:bCs/>
          <w:i/>
          <w:iCs/>
          <w:color w:val="0A0A0A"/>
          <w:sz w:val="24"/>
          <w:szCs w:val="24"/>
        </w:rPr>
        <w:t>studentfinance@marybaldwin.edu</w:t>
      </w:r>
      <w:r w:rsidRPr="00A92314">
        <w:rPr>
          <w:rFonts w:ascii="Helvetica" w:eastAsia="Times New Roman" w:hAnsi="Helvetica" w:cs="Helvetica"/>
          <w:b/>
          <w:bCs/>
          <w:color w:val="0A0A0A"/>
          <w:sz w:val="24"/>
          <w:szCs w:val="24"/>
        </w:rPr>
        <w:t>.</w:t>
      </w:r>
    </w:p>
    <w:p w14:paraId="593237F3" w14:textId="77777777" w:rsidR="003C1F5A" w:rsidRDefault="003C1F5A"/>
    <w:sectPr w:rsidR="003C1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86303"/>
    <w:multiLevelType w:val="multilevel"/>
    <w:tmpl w:val="47B662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E20846"/>
    <w:multiLevelType w:val="multilevel"/>
    <w:tmpl w:val="0AC44B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F12C49"/>
    <w:multiLevelType w:val="multilevel"/>
    <w:tmpl w:val="608A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ED10E95"/>
    <w:multiLevelType w:val="multilevel"/>
    <w:tmpl w:val="406851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AA15FF8"/>
    <w:multiLevelType w:val="multilevel"/>
    <w:tmpl w:val="DAD80A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FA1441"/>
    <w:multiLevelType w:val="multilevel"/>
    <w:tmpl w:val="4E7E966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383CC4"/>
    <w:multiLevelType w:val="multilevel"/>
    <w:tmpl w:val="C840D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9685A19"/>
    <w:multiLevelType w:val="multilevel"/>
    <w:tmpl w:val="740A2E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7"/>
  </w:num>
  <w:num w:numId="4">
    <w:abstractNumId w:val="1"/>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314"/>
    <w:rsid w:val="001E464C"/>
    <w:rsid w:val="002633CB"/>
    <w:rsid w:val="002F6864"/>
    <w:rsid w:val="0032023F"/>
    <w:rsid w:val="003C1F5A"/>
    <w:rsid w:val="004F17F5"/>
    <w:rsid w:val="00501E23"/>
    <w:rsid w:val="00515DDD"/>
    <w:rsid w:val="005F26CF"/>
    <w:rsid w:val="00604292"/>
    <w:rsid w:val="00621E5E"/>
    <w:rsid w:val="00660B1C"/>
    <w:rsid w:val="006B2A25"/>
    <w:rsid w:val="006C1450"/>
    <w:rsid w:val="006F1953"/>
    <w:rsid w:val="00705012"/>
    <w:rsid w:val="00827129"/>
    <w:rsid w:val="00846AB6"/>
    <w:rsid w:val="00941D10"/>
    <w:rsid w:val="00A92314"/>
    <w:rsid w:val="00AF5055"/>
    <w:rsid w:val="00B43CA2"/>
    <w:rsid w:val="00B834E5"/>
    <w:rsid w:val="00BA50AF"/>
    <w:rsid w:val="00C0752F"/>
    <w:rsid w:val="00C27A78"/>
    <w:rsid w:val="00D24E09"/>
    <w:rsid w:val="00D62F98"/>
    <w:rsid w:val="00DB4421"/>
    <w:rsid w:val="00DF2618"/>
    <w:rsid w:val="00FE6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4113"/>
  <w15:chartTrackingRefBased/>
  <w15:docId w15:val="{0D5C8D9E-E1A5-432A-8524-6D331FAB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E2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617000">
      <w:bodyDiv w:val="1"/>
      <w:marLeft w:val="0"/>
      <w:marRight w:val="0"/>
      <w:marTop w:val="0"/>
      <w:marBottom w:val="0"/>
      <w:divBdr>
        <w:top w:val="none" w:sz="0" w:space="0" w:color="auto"/>
        <w:left w:val="none" w:sz="0" w:space="0" w:color="auto"/>
        <w:bottom w:val="none" w:sz="0" w:space="0" w:color="auto"/>
        <w:right w:val="none" w:sz="0" w:space="0" w:color="auto"/>
      </w:divBdr>
    </w:div>
    <w:div w:id="1649821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Mary Baldwin College</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tempacct</dc:creator>
  <cp:keywords/>
  <dc:description/>
  <cp:lastModifiedBy>tempacct</cp:lastModifiedBy>
  <cp:revision>3</cp:revision>
  <dcterms:created xsi:type="dcterms:W3CDTF">2022-04-08T18:52:00Z</dcterms:created>
  <dcterms:modified xsi:type="dcterms:W3CDTF">2022-04-08T19:02:00Z</dcterms:modified>
</cp:coreProperties>
</file>